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5F" w:rsidRPr="00A91654" w:rsidRDefault="00FB5BF1" w:rsidP="0017651F">
      <w:pPr>
        <w:pStyle w:val="1"/>
        <w:jc w:val="center"/>
        <w:rPr>
          <w:rFonts w:ascii="黑体" w:eastAsia="黑体" w:hAnsi="黑体"/>
        </w:rPr>
      </w:pPr>
      <w:r w:rsidRPr="00A91654">
        <w:rPr>
          <w:rFonts w:ascii="黑体" w:eastAsia="黑体" w:hAnsi="黑体" w:hint="eastAsia"/>
        </w:rPr>
        <w:t>《理论力学</w:t>
      </w:r>
      <w:r w:rsidRPr="00A91654">
        <w:rPr>
          <w:rFonts w:ascii="黑体" w:eastAsia="黑体" w:hAnsi="黑体"/>
        </w:rPr>
        <w:t>I</w:t>
      </w:r>
      <w:r w:rsidR="00660353" w:rsidRPr="00A91654">
        <w:rPr>
          <w:rFonts w:ascii="黑体" w:eastAsia="黑体" w:hAnsi="黑体"/>
        </w:rPr>
        <w:t>II</w:t>
      </w:r>
      <w:r w:rsidRPr="00A91654">
        <w:rPr>
          <w:rFonts w:ascii="黑体" w:eastAsia="黑体" w:hAnsi="黑体"/>
        </w:rPr>
        <w:t>》</w:t>
      </w:r>
      <w:r w:rsidRPr="00A91654">
        <w:rPr>
          <w:rFonts w:ascii="黑体" w:eastAsia="黑体" w:hAnsi="黑体" w:hint="eastAsia"/>
        </w:rPr>
        <w:t>课程</w:t>
      </w:r>
      <w:r w:rsidRPr="00A91654">
        <w:rPr>
          <w:rFonts w:ascii="黑体" w:eastAsia="黑体" w:hAnsi="黑体"/>
        </w:rPr>
        <w:t>实验教学大纲</w:t>
      </w:r>
    </w:p>
    <w:p w:rsidR="0017651F" w:rsidRPr="0065105B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课程代码</w:t>
      </w:r>
      <w:r w:rsidRPr="0065105B">
        <w:rPr>
          <w:rFonts w:ascii="Calibri" w:eastAsia="宋体" w:hAnsi="Calibri" w:cs="Times New Roman" w:hint="eastAsia"/>
          <w:sz w:val="24"/>
        </w:rPr>
        <w:t>：</w:t>
      </w:r>
      <w:r w:rsidRPr="0065105B">
        <w:rPr>
          <w:rFonts w:ascii="Calibri" w:eastAsia="宋体" w:hAnsi="Calibri" w:cs="Times New Roman" w:hint="eastAsia"/>
          <w:sz w:val="24"/>
        </w:rPr>
        <w:t>AEME21</w:t>
      </w:r>
      <w:r>
        <w:rPr>
          <w:rFonts w:ascii="Calibri" w:eastAsia="宋体" w:hAnsi="Calibri" w:cs="Times New Roman"/>
          <w:sz w:val="24"/>
        </w:rPr>
        <w:t>112</w:t>
      </w:r>
      <w:r w:rsidRPr="0065105B">
        <w:rPr>
          <w:rFonts w:ascii="Calibri" w:eastAsia="宋体" w:hAnsi="Calibri" w:cs="Times New Roman" w:hint="eastAsia"/>
          <w:sz w:val="24"/>
        </w:rPr>
        <w:t xml:space="preserve">            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 xml:space="preserve">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开课学院</w:t>
      </w:r>
      <w:r w:rsidRPr="0065105B">
        <w:rPr>
          <w:rFonts w:ascii="Calibri" w:eastAsia="宋体" w:hAnsi="Calibri" w:cs="Times New Roman" w:hint="eastAsia"/>
          <w:sz w:val="24"/>
        </w:rPr>
        <w:t>：航空航天</w:t>
      </w:r>
      <w:r w:rsidRPr="0065105B">
        <w:rPr>
          <w:rFonts w:ascii="Calibri" w:eastAsia="宋体" w:hAnsi="Calibri" w:cs="Times New Roman"/>
          <w:sz w:val="24"/>
        </w:rPr>
        <w:t>学院</w:t>
      </w:r>
    </w:p>
    <w:p w:rsidR="0017651F" w:rsidRPr="0065105B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课程中文名称</w:t>
      </w:r>
      <w:r w:rsidRPr="0065105B">
        <w:rPr>
          <w:rFonts w:ascii="Calibri" w:eastAsia="宋体" w:hAnsi="Calibri" w:cs="Times New Roman" w:hint="eastAsia"/>
          <w:sz w:val="24"/>
        </w:rPr>
        <w:t>：</w:t>
      </w:r>
      <w:r>
        <w:rPr>
          <w:rFonts w:ascii="Calibri" w:eastAsia="宋体" w:hAnsi="Calibri" w:cs="Times New Roman" w:hint="eastAsia"/>
          <w:sz w:val="24"/>
        </w:rPr>
        <w:t>理论</w:t>
      </w:r>
      <w:r>
        <w:rPr>
          <w:rFonts w:ascii="Calibri" w:eastAsia="宋体" w:hAnsi="Calibri" w:cs="Times New Roman"/>
          <w:sz w:val="24"/>
        </w:rPr>
        <w:t>力学</w:t>
      </w:r>
      <w:r>
        <w:rPr>
          <w:rFonts w:ascii="Calibri" w:eastAsia="宋体" w:hAnsi="Calibri" w:cs="Times New Roman" w:hint="eastAsia"/>
          <w:sz w:val="24"/>
        </w:rPr>
        <w:t>III</w:t>
      </w:r>
      <w:r w:rsidRPr="0065105B">
        <w:rPr>
          <w:rFonts w:ascii="Calibri" w:eastAsia="宋体" w:hAnsi="Calibri" w:cs="Times New Roman" w:hint="eastAsia"/>
          <w:sz w:val="24"/>
        </w:rPr>
        <w:t xml:space="preserve">         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课程英文名称：</w:t>
      </w:r>
      <w:r w:rsidRPr="0065105B">
        <w:rPr>
          <w:rFonts w:ascii="Calibri" w:eastAsia="宋体" w:hAnsi="Calibri" w:cs="Times New Roman"/>
          <w:sz w:val="24"/>
        </w:rPr>
        <w:t xml:space="preserve"> </w:t>
      </w:r>
      <w:proofErr w:type="spellStart"/>
      <w:r w:rsidRPr="0065105B">
        <w:rPr>
          <w:rFonts w:ascii="Calibri" w:eastAsia="宋体" w:hAnsi="Calibri" w:cs="Times New Roman"/>
          <w:sz w:val="24"/>
        </w:rPr>
        <w:t>Theoretocal</w:t>
      </w:r>
      <w:proofErr w:type="spellEnd"/>
      <w:r w:rsidRPr="0065105B">
        <w:rPr>
          <w:rFonts w:ascii="Calibri" w:eastAsia="宋体" w:hAnsi="Calibri" w:cs="Times New Roman"/>
          <w:sz w:val="24"/>
        </w:rPr>
        <w:t xml:space="preserve"> Mechanics I</w:t>
      </w:r>
      <w:r>
        <w:rPr>
          <w:rFonts w:ascii="Calibri" w:eastAsia="宋体" w:hAnsi="Calibri" w:cs="Times New Roman"/>
          <w:sz w:val="24"/>
        </w:rPr>
        <w:t>II</w:t>
      </w:r>
    </w:p>
    <w:p w:rsidR="0017651F" w:rsidRPr="0065105B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课程类别</w:t>
      </w:r>
      <w:r w:rsidRPr="0065105B">
        <w:rPr>
          <w:rFonts w:ascii="Calibri" w:eastAsia="宋体" w:hAnsi="Calibri" w:cs="Times New Roman" w:hint="eastAsia"/>
          <w:sz w:val="24"/>
        </w:rPr>
        <w:t>：专业基础课</w:t>
      </w:r>
      <w:r w:rsidRPr="0065105B">
        <w:rPr>
          <w:rFonts w:ascii="Calibri" w:eastAsia="宋体" w:hAnsi="Calibri" w:cs="Times New Roman" w:hint="eastAsia"/>
          <w:sz w:val="24"/>
        </w:rPr>
        <w:t xml:space="preserve">  </w:t>
      </w:r>
      <w:r w:rsidRPr="0065105B">
        <w:rPr>
          <w:rFonts w:ascii="Calibri" w:eastAsia="宋体" w:hAnsi="Calibri" w:cs="Times New Roman" w:hint="eastAsia"/>
          <w:color w:val="000000"/>
          <w:sz w:val="24"/>
          <w:szCs w:val="21"/>
        </w:rPr>
        <w:t xml:space="preserve">   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 xml:space="preserve"> </w:t>
      </w:r>
      <w:r w:rsidRPr="0065105B">
        <w:rPr>
          <w:rFonts w:ascii="Cambria" w:eastAsia="宋体" w:hAnsi="Cambria" w:cs="Times New Roman"/>
          <w:b/>
          <w:bCs/>
          <w:sz w:val="24"/>
          <w:szCs w:val="32"/>
        </w:rPr>
        <w:t xml:space="preserve">      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课程性质</w:t>
      </w:r>
      <w:r w:rsidRPr="0065105B">
        <w:rPr>
          <w:rFonts w:ascii="Calibri" w:eastAsia="宋体" w:hAnsi="Calibri" w:cs="Times New Roman" w:hint="eastAsia"/>
          <w:sz w:val="24"/>
        </w:rPr>
        <w:t>：必修</w:t>
      </w:r>
    </w:p>
    <w:p w:rsidR="0017651F" w:rsidRPr="0065105B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开课学期</w:t>
      </w:r>
      <w:r w:rsidRPr="0065105B">
        <w:rPr>
          <w:rFonts w:ascii="Calibri" w:eastAsia="宋体" w:hAnsi="Calibri" w:cs="Times New Roman" w:hint="eastAsia"/>
          <w:sz w:val="24"/>
        </w:rPr>
        <w:t>：第</w:t>
      </w:r>
      <w:r w:rsidRPr="0065105B">
        <w:rPr>
          <w:rFonts w:ascii="Calibri" w:eastAsia="宋体" w:hAnsi="Calibri" w:cs="Times New Roman"/>
          <w:sz w:val="24"/>
        </w:rPr>
        <w:t>2</w:t>
      </w:r>
      <w:r w:rsidRPr="0065105B">
        <w:rPr>
          <w:rFonts w:ascii="Calibri" w:eastAsia="宋体" w:hAnsi="Calibri" w:cs="Times New Roman" w:hint="eastAsia"/>
          <w:sz w:val="24"/>
        </w:rPr>
        <w:t>学期</w:t>
      </w:r>
      <w:r w:rsidRPr="0065105B">
        <w:rPr>
          <w:rFonts w:ascii="Calibri" w:eastAsia="宋体" w:hAnsi="Calibri" w:cs="Times New Roman" w:hint="eastAsia"/>
          <w:sz w:val="24"/>
        </w:rPr>
        <w:t xml:space="preserve">             </w:t>
      </w:r>
      <w:r w:rsidRPr="0065105B">
        <w:rPr>
          <w:rFonts w:ascii="Calibri" w:eastAsia="宋体" w:hAnsi="Calibri" w:cs="Times New Roman"/>
          <w:sz w:val="24"/>
        </w:rPr>
        <w:t xml:space="preserve">  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课程负责人</w:t>
      </w:r>
      <w:r w:rsidRPr="0065105B">
        <w:rPr>
          <w:rFonts w:ascii="Calibri" w:eastAsia="宋体" w:hAnsi="Calibri" w:cs="Times New Roman" w:hint="eastAsia"/>
          <w:sz w:val="24"/>
        </w:rPr>
        <w:t>：杨昌棋</w:t>
      </w:r>
    </w:p>
    <w:p w:rsidR="0017651F" w:rsidRPr="0065105B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课程总学时</w:t>
      </w:r>
      <w:r w:rsidRPr="0065105B">
        <w:rPr>
          <w:rFonts w:ascii="Calibri" w:eastAsia="宋体" w:hAnsi="Calibri" w:cs="Times New Roman" w:hint="eastAsia"/>
          <w:sz w:val="24"/>
        </w:rPr>
        <w:t>：</w:t>
      </w:r>
      <w:r>
        <w:rPr>
          <w:rFonts w:ascii="Calibri" w:eastAsia="宋体" w:hAnsi="Calibri" w:cs="Times New Roman"/>
          <w:sz w:val="24"/>
        </w:rPr>
        <w:t>32</w:t>
      </w:r>
      <w:r w:rsidRPr="0065105B">
        <w:rPr>
          <w:rFonts w:ascii="Calibri" w:eastAsia="宋体" w:hAnsi="Calibri" w:cs="Times New Roman" w:hint="eastAsia"/>
          <w:sz w:val="24"/>
        </w:rPr>
        <w:t xml:space="preserve">                   </w:t>
      </w:r>
      <w:r>
        <w:rPr>
          <w:rFonts w:ascii="Calibri" w:eastAsia="宋体" w:hAnsi="Calibri" w:cs="Times New Roman"/>
          <w:sz w:val="24"/>
        </w:rPr>
        <w:t xml:space="preserve">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课程总学分</w:t>
      </w:r>
      <w:r w:rsidRPr="0065105B">
        <w:rPr>
          <w:rFonts w:ascii="Calibri" w:eastAsia="宋体" w:hAnsi="Calibri" w:cs="Times New Roman" w:hint="eastAsia"/>
          <w:sz w:val="24"/>
        </w:rPr>
        <w:t>：</w:t>
      </w:r>
      <w:r w:rsidR="009C0079">
        <w:rPr>
          <w:rFonts w:ascii="Calibri" w:eastAsia="宋体" w:hAnsi="Calibri" w:cs="Times New Roman"/>
          <w:sz w:val="24"/>
        </w:rPr>
        <w:t>2</w:t>
      </w:r>
      <w:bookmarkStart w:id="0" w:name="_GoBack"/>
      <w:bookmarkEnd w:id="0"/>
    </w:p>
    <w:p w:rsidR="0017651F" w:rsidRPr="0065105B" w:rsidRDefault="0017651F" w:rsidP="0017651F">
      <w:pPr>
        <w:spacing w:line="300" w:lineRule="auto"/>
        <w:rPr>
          <w:rFonts w:ascii="Calibri" w:eastAsia="宋体" w:hAnsi="Calibri" w:cs="Times New Roman"/>
          <w:sz w:val="24"/>
          <w:szCs w:val="21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实验学时</w:t>
      </w:r>
      <w:r w:rsidRPr="0065105B">
        <w:rPr>
          <w:rFonts w:ascii="Calibri" w:eastAsia="宋体" w:hAnsi="Calibri" w:cs="Times New Roman" w:hint="eastAsia"/>
          <w:sz w:val="24"/>
        </w:rPr>
        <w:t>：</w:t>
      </w:r>
      <w:r w:rsidRPr="0065105B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>4</w:t>
      </w:r>
      <w:r w:rsidRPr="0065105B">
        <w:rPr>
          <w:rFonts w:ascii="Calibri" w:eastAsia="宋体" w:hAnsi="Calibri" w:cs="Times New Roman" w:hint="eastAsia"/>
          <w:sz w:val="24"/>
        </w:rPr>
        <w:t xml:space="preserve">                      </w:t>
      </w: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实验学分</w:t>
      </w:r>
      <w:r w:rsidRPr="0065105B">
        <w:rPr>
          <w:rFonts w:ascii="Calibri" w:eastAsia="宋体" w:hAnsi="Calibri" w:cs="Times New Roman" w:hint="eastAsia"/>
          <w:sz w:val="24"/>
        </w:rPr>
        <w:t>：</w:t>
      </w:r>
    </w:p>
    <w:p w:rsidR="00FB5BF1" w:rsidRPr="0017651F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65105B">
        <w:rPr>
          <w:rFonts w:ascii="Cambria" w:eastAsia="宋体" w:hAnsi="Cambria" w:cs="Times New Roman" w:hint="eastAsia"/>
          <w:b/>
          <w:bCs/>
          <w:sz w:val="24"/>
          <w:szCs w:val="32"/>
        </w:rPr>
        <w:t>适用专业</w:t>
      </w:r>
      <w:r w:rsidRPr="0065105B">
        <w:rPr>
          <w:rFonts w:ascii="Calibri" w:eastAsia="宋体" w:hAnsi="Calibri" w:cs="Times New Roman" w:hint="eastAsia"/>
          <w:sz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电机</w:t>
      </w:r>
      <w:r>
        <w:rPr>
          <w:rFonts w:asciiTheme="minorEastAsia" w:hAnsiTheme="minorEastAsia"/>
          <w:sz w:val="24"/>
          <w:szCs w:val="24"/>
        </w:rPr>
        <w:t>、电气、材料工程</w:t>
      </w:r>
      <w:r>
        <w:rPr>
          <w:rFonts w:asciiTheme="minorEastAsia" w:hAnsiTheme="minorEastAsia" w:hint="eastAsia"/>
          <w:sz w:val="24"/>
          <w:szCs w:val="24"/>
        </w:rPr>
        <w:t>、能源</w:t>
      </w:r>
      <w:r>
        <w:rPr>
          <w:rFonts w:asciiTheme="minorEastAsia" w:hAnsiTheme="minorEastAsia"/>
          <w:sz w:val="24"/>
          <w:szCs w:val="24"/>
        </w:rPr>
        <w:t>动力、</w:t>
      </w:r>
      <w:r>
        <w:rPr>
          <w:rFonts w:asciiTheme="minorEastAsia" w:hAnsiTheme="minorEastAsia" w:hint="eastAsia"/>
          <w:sz w:val="24"/>
          <w:szCs w:val="24"/>
        </w:rPr>
        <w:t>采矿</w:t>
      </w:r>
      <w:r>
        <w:rPr>
          <w:rFonts w:asciiTheme="minorEastAsia" w:hAnsiTheme="minorEastAsia"/>
          <w:sz w:val="24"/>
          <w:szCs w:val="24"/>
        </w:rPr>
        <w:t>本科</w:t>
      </w:r>
    </w:p>
    <w:p w:rsidR="00FB5BF1" w:rsidRPr="00414694" w:rsidRDefault="00FB5BF1" w:rsidP="0017651F">
      <w:pPr>
        <w:pStyle w:val="2"/>
      </w:pPr>
      <w:r w:rsidRPr="00414694">
        <w:rPr>
          <w:rFonts w:hint="eastAsia"/>
        </w:rPr>
        <w:t>一</w:t>
      </w:r>
      <w:r w:rsidRPr="00414694">
        <w:t>、实验教学的目的、任务与要求</w:t>
      </w:r>
    </w:p>
    <w:p w:rsidR="00FB5BF1" w:rsidRPr="00414694" w:rsidRDefault="00FB5BF1" w:rsidP="00414694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14694">
        <w:rPr>
          <w:rFonts w:asciiTheme="minorEastAsia" w:hAnsiTheme="minorEastAsia" w:hint="eastAsia"/>
          <w:sz w:val="24"/>
          <w:szCs w:val="24"/>
        </w:rPr>
        <w:t>理论</w:t>
      </w:r>
      <w:r w:rsidRPr="00414694">
        <w:rPr>
          <w:rFonts w:asciiTheme="minorEastAsia" w:hAnsiTheme="minorEastAsia"/>
          <w:sz w:val="24"/>
          <w:szCs w:val="24"/>
        </w:rPr>
        <w:t>力学</w:t>
      </w:r>
      <w:r w:rsidR="00A31854">
        <w:rPr>
          <w:rFonts w:asciiTheme="minorEastAsia" w:hAnsiTheme="minorEastAsia" w:hint="eastAsia"/>
          <w:sz w:val="24"/>
          <w:szCs w:val="24"/>
        </w:rPr>
        <w:t>III</w:t>
      </w:r>
      <w:r w:rsidRPr="00414694">
        <w:rPr>
          <w:rFonts w:asciiTheme="minorEastAsia" w:hAnsiTheme="minorEastAsia"/>
          <w:sz w:val="24"/>
          <w:szCs w:val="24"/>
        </w:rPr>
        <w:t>课程实验教学的</w:t>
      </w:r>
      <w:r w:rsidRPr="00414694">
        <w:rPr>
          <w:rFonts w:asciiTheme="minorEastAsia" w:hAnsiTheme="minorEastAsia" w:hint="eastAsia"/>
          <w:sz w:val="24"/>
          <w:szCs w:val="24"/>
        </w:rPr>
        <w:t>目的</w:t>
      </w:r>
      <w:r w:rsidRPr="00414694">
        <w:rPr>
          <w:rFonts w:asciiTheme="minorEastAsia" w:hAnsiTheme="minorEastAsia"/>
          <w:sz w:val="24"/>
          <w:szCs w:val="24"/>
        </w:rPr>
        <w:t>涵盖了知识</w:t>
      </w:r>
      <w:r w:rsidRPr="00414694">
        <w:rPr>
          <w:rFonts w:asciiTheme="minorEastAsia" w:hAnsiTheme="minorEastAsia" w:hint="eastAsia"/>
          <w:sz w:val="24"/>
          <w:szCs w:val="24"/>
        </w:rPr>
        <w:t>和</w:t>
      </w:r>
      <w:r w:rsidRPr="00414694">
        <w:rPr>
          <w:rFonts w:asciiTheme="minorEastAsia" w:hAnsiTheme="minorEastAsia"/>
          <w:sz w:val="24"/>
          <w:szCs w:val="24"/>
        </w:rPr>
        <w:t>能力</w:t>
      </w:r>
      <w:r w:rsidRPr="00414694">
        <w:rPr>
          <w:rFonts w:asciiTheme="minorEastAsia" w:hAnsiTheme="minorEastAsia" w:hint="eastAsia"/>
          <w:sz w:val="24"/>
          <w:szCs w:val="24"/>
        </w:rPr>
        <w:t>培养两个</w:t>
      </w:r>
      <w:r w:rsidRPr="00414694">
        <w:rPr>
          <w:rFonts w:asciiTheme="minorEastAsia" w:hAnsiTheme="minorEastAsia"/>
          <w:sz w:val="24"/>
          <w:szCs w:val="24"/>
        </w:rPr>
        <w:t>方面，通过理论力学实验教学环节丰富学时的书本知识，</w:t>
      </w:r>
      <w:r w:rsidRPr="00414694">
        <w:rPr>
          <w:rFonts w:asciiTheme="minorEastAsia" w:hAnsiTheme="minorEastAsia" w:hint="eastAsia"/>
          <w:sz w:val="24"/>
          <w:szCs w:val="24"/>
        </w:rPr>
        <w:t>促进</w:t>
      </w:r>
      <w:r w:rsidRPr="00414694">
        <w:rPr>
          <w:rFonts w:asciiTheme="minorEastAsia" w:hAnsiTheme="minorEastAsia"/>
          <w:sz w:val="24"/>
          <w:szCs w:val="24"/>
        </w:rPr>
        <w:t>学时对书本知识的理论；初步培养</w:t>
      </w:r>
      <w:r w:rsidRPr="00414694">
        <w:rPr>
          <w:rFonts w:asciiTheme="minorEastAsia" w:hAnsiTheme="minorEastAsia" w:hint="eastAsia"/>
          <w:sz w:val="24"/>
          <w:szCs w:val="24"/>
        </w:rPr>
        <w:t>学生</w:t>
      </w:r>
      <w:r w:rsidRPr="00414694">
        <w:rPr>
          <w:rFonts w:asciiTheme="minorEastAsia" w:hAnsiTheme="minorEastAsia"/>
          <w:sz w:val="24"/>
          <w:szCs w:val="24"/>
        </w:rPr>
        <w:t>的理论力学相关实验技能，增加学生应用实验的手段与方法分析</w:t>
      </w:r>
      <w:r w:rsidRPr="00414694">
        <w:rPr>
          <w:rFonts w:asciiTheme="minorEastAsia" w:hAnsiTheme="minorEastAsia" w:hint="eastAsia"/>
          <w:sz w:val="24"/>
          <w:szCs w:val="24"/>
        </w:rPr>
        <w:t>、</w:t>
      </w:r>
      <w:r w:rsidRPr="00414694">
        <w:rPr>
          <w:rFonts w:asciiTheme="minorEastAsia" w:hAnsiTheme="minorEastAsia"/>
          <w:sz w:val="24"/>
          <w:szCs w:val="24"/>
        </w:rPr>
        <w:t>研究和解决工程问题的能力</w:t>
      </w:r>
      <w:r w:rsidRPr="00414694">
        <w:rPr>
          <w:rFonts w:asciiTheme="minorEastAsia" w:hAnsiTheme="minorEastAsia" w:hint="eastAsia"/>
          <w:sz w:val="24"/>
          <w:szCs w:val="24"/>
        </w:rPr>
        <w:t>。</w:t>
      </w:r>
    </w:p>
    <w:p w:rsidR="00FB5BF1" w:rsidRPr="00414694" w:rsidRDefault="00FB5BF1" w:rsidP="00414694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414694">
        <w:rPr>
          <w:rFonts w:asciiTheme="minorEastAsia" w:hAnsiTheme="minorEastAsia" w:hint="eastAsia"/>
          <w:sz w:val="24"/>
          <w:szCs w:val="24"/>
        </w:rPr>
        <w:t>利用</w:t>
      </w:r>
      <w:r w:rsidRPr="00414694">
        <w:rPr>
          <w:rFonts w:asciiTheme="minorEastAsia" w:hAnsiTheme="minorEastAsia"/>
          <w:sz w:val="24"/>
          <w:szCs w:val="24"/>
        </w:rPr>
        <w:t>多媒体分段</w:t>
      </w:r>
      <w:r w:rsidRPr="00414694">
        <w:rPr>
          <w:rFonts w:asciiTheme="minorEastAsia" w:hAnsiTheme="minorEastAsia" w:hint="eastAsia"/>
          <w:sz w:val="24"/>
          <w:szCs w:val="24"/>
        </w:rPr>
        <w:t>介绍</w:t>
      </w:r>
      <w:r w:rsidRPr="00414694">
        <w:rPr>
          <w:rFonts w:asciiTheme="minorEastAsia" w:hAnsiTheme="minorEastAsia"/>
          <w:sz w:val="24"/>
          <w:szCs w:val="24"/>
        </w:rPr>
        <w:t>力学在工程中的应用；利用形象化的运动鞋演示模型</w:t>
      </w:r>
      <w:r w:rsidRPr="00414694">
        <w:rPr>
          <w:rFonts w:asciiTheme="minorEastAsia" w:hAnsiTheme="minorEastAsia" w:hint="eastAsia"/>
          <w:sz w:val="24"/>
          <w:szCs w:val="24"/>
        </w:rPr>
        <w:t>，</w:t>
      </w:r>
      <w:r w:rsidRPr="00414694">
        <w:rPr>
          <w:rFonts w:asciiTheme="minorEastAsia" w:hAnsiTheme="minorEastAsia"/>
          <w:sz w:val="24"/>
          <w:szCs w:val="24"/>
        </w:rPr>
        <w:t>形象化地将</w:t>
      </w:r>
      <w:r w:rsidRPr="00414694">
        <w:rPr>
          <w:rFonts w:asciiTheme="minorEastAsia" w:hAnsiTheme="minorEastAsia" w:hint="eastAsia"/>
          <w:sz w:val="24"/>
          <w:szCs w:val="24"/>
        </w:rPr>
        <w:t>各种</w:t>
      </w:r>
      <w:r w:rsidRPr="00414694">
        <w:rPr>
          <w:rFonts w:asciiTheme="minorEastAsia" w:hAnsiTheme="minorEastAsia"/>
          <w:sz w:val="24"/>
          <w:szCs w:val="24"/>
        </w:rPr>
        <w:t>常见的</w:t>
      </w:r>
      <w:r w:rsidRPr="00414694">
        <w:rPr>
          <w:rFonts w:asciiTheme="minorEastAsia" w:hAnsiTheme="minorEastAsia" w:hint="eastAsia"/>
          <w:sz w:val="24"/>
          <w:szCs w:val="24"/>
        </w:rPr>
        <w:t>机械</w:t>
      </w:r>
      <w:r w:rsidRPr="00414694">
        <w:rPr>
          <w:rFonts w:asciiTheme="minorEastAsia" w:hAnsiTheme="minorEastAsia"/>
          <w:sz w:val="24"/>
          <w:szCs w:val="24"/>
        </w:rPr>
        <w:t>零、部件运动形式与理论力学运动模型建立</w:t>
      </w:r>
      <w:r w:rsidRPr="00414694">
        <w:rPr>
          <w:rFonts w:asciiTheme="minorEastAsia" w:hAnsiTheme="minorEastAsia" w:hint="eastAsia"/>
          <w:sz w:val="24"/>
          <w:szCs w:val="24"/>
        </w:rPr>
        <w:t>直观</w:t>
      </w:r>
      <w:r w:rsidRPr="00414694">
        <w:rPr>
          <w:rFonts w:asciiTheme="minorEastAsia" w:hAnsiTheme="minorEastAsia"/>
          <w:sz w:val="24"/>
          <w:szCs w:val="24"/>
        </w:rPr>
        <w:t>的联系；利用刚性支承动平衡实验加深学生对动反力和达朗贝尔原理</w:t>
      </w:r>
      <w:r w:rsidRPr="00414694">
        <w:rPr>
          <w:rFonts w:asciiTheme="minorEastAsia" w:hAnsiTheme="minorEastAsia" w:hint="eastAsia"/>
          <w:sz w:val="24"/>
          <w:szCs w:val="24"/>
        </w:rPr>
        <w:t>的认识</w:t>
      </w:r>
      <w:r w:rsidRPr="00414694">
        <w:rPr>
          <w:rFonts w:asciiTheme="minorEastAsia" w:hAnsiTheme="minorEastAsia"/>
          <w:sz w:val="24"/>
          <w:szCs w:val="24"/>
        </w:rPr>
        <w:t>，掌握动平衡的基本原理和实验技术。</w:t>
      </w:r>
      <w:r w:rsidRPr="00414694">
        <w:rPr>
          <w:rFonts w:asciiTheme="minorEastAsia" w:hAnsiTheme="minorEastAsia" w:hint="eastAsia"/>
          <w:sz w:val="24"/>
          <w:szCs w:val="24"/>
        </w:rPr>
        <w:t>利用</w:t>
      </w:r>
      <w:r w:rsidRPr="00414694">
        <w:rPr>
          <w:rFonts w:asciiTheme="minorEastAsia" w:hAnsiTheme="minorEastAsia"/>
          <w:sz w:val="24"/>
          <w:szCs w:val="24"/>
        </w:rPr>
        <w:t>机械振动</w:t>
      </w:r>
      <w:r w:rsidRPr="00414694">
        <w:rPr>
          <w:rFonts w:asciiTheme="minorEastAsia" w:hAnsiTheme="minorEastAsia" w:hint="eastAsia"/>
          <w:sz w:val="24"/>
          <w:szCs w:val="24"/>
        </w:rPr>
        <w:t>综合</w:t>
      </w:r>
      <w:r w:rsidRPr="00414694">
        <w:rPr>
          <w:rFonts w:asciiTheme="minorEastAsia" w:hAnsiTheme="minorEastAsia"/>
          <w:sz w:val="24"/>
          <w:szCs w:val="24"/>
        </w:rPr>
        <w:t>实验装置，使学生学习掌握振动</w:t>
      </w:r>
      <w:r w:rsidRPr="00414694">
        <w:rPr>
          <w:rFonts w:asciiTheme="minorEastAsia" w:hAnsiTheme="minorEastAsia" w:hint="eastAsia"/>
          <w:sz w:val="24"/>
          <w:szCs w:val="24"/>
        </w:rPr>
        <w:t>的</w:t>
      </w:r>
      <w:r w:rsidRPr="00414694">
        <w:rPr>
          <w:rFonts w:asciiTheme="minorEastAsia" w:hAnsiTheme="minorEastAsia"/>
          <w:sz w:val="24"/>
          <w:szCs w:val="24"/>
        </w:rPr>
        <w:t>基本特征及各振动特征</w:t>
      </w:r>
      <w:r w:rsidR="00AF59D6" w:rsidRPr="00414694">
        <w:rPr>
          <w:rFonts w:asciiTheme="minorEastAsia" w:hAnsiTheme="minorEastAsia" w:hint="eastAsia"/>
          <w:sz w:val="24"/>
          <w:szCs w:val="24"/>
        </w:rPr>
        <w:t>测试</w:t>
      </w:r>
      <w:r w:rsidR="00AF59D6" w:rsidRPr="00414694">
        <w:rPr>
          <w:rFonts w:asciiTheme="minorEastAsia" w:hAnsiTheme="minorEastAsia"/>
          <w:sz w:val="24"/>
          <w:szCs w:val="24"/>
        </w:rPr>
        <w:t>方法。</w:t>
      </w:r>
    </w:p>
    <w:p w:rsidR="00660353" w:rsidRDefault="00AF59D6" w:rsidP="0017651F">
      <w:pPr>
        <w:pStyle w:val="2"/>
      </w:pPr>
      <w:r w:rsidRPr="00414694">
        <w:rPr>
          <w:rFonts w:hint="eastAsia"/>
        </w:rPr>
        <w:t>二、</w:t>
      </w:r>
      <w:r w:rsidRPr="00414694">
        <w:t>实验课程内容（</w:t>
      </w:r>
      <w:r w:rsidRPr="00414694">
        <w:rPr>
          <w:rFonts w:hint="eastAsia"/>
        </w:rPr>
        <w:t>项目</w:t>
      </w:r>
      <w:r w:rsidRPr="00414694">
        <w:t>）</w:t>
      </w:r>
      <w:r w:rsidRPr="00414694">
        <w:rPr>
          <w:rFonts w:hint="eastAsia"/>
        </w:rPr>
        <w:t>及</w:t>
      </w:r>
      <w:r w:rsidRPr="00414694">
        <w:t>学时分配</w:t>
      </w:r>
    </w:p>
    <w:p w:rsidR="00660353" w:rsidRPr="00660353" w:rsidRDefault="00660353" w:rsidP="00414694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"/>
        <w:gridCol w:w="1382"/>
        <w:gridCol w:w="4364"/>
        <w:gridCol w:w="456"/>
        <w:gridCol w:w="992"/>
        <w:gridCol w:w="646"/>
      </w:tblGrid>
      <w:tr w:rsidR="00AF59D6" w:rsidRPr="00414694" w:rsidTr="00414694">
        <w:tc>
          <w:tcPr>
            <w:tcW w:w="456" w:type="dxa"/>
          </w:tcPr>
          <w:p w:rsidR="00AF59D6" w:rsidRPr="00414694" w:rsidRDefault="00AF59D6" w:rsidP="001949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82" w:type="dxa"/>
          </w:tcPr>
          <w:p w:rsidR="00AF59D6" w:rsidRPr="00414694" w:rsidRDefault="00AF59D6" w:rsidP="001949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实验目的</w:t>
            </w:r>
          </w:p>
        </w:tc>
        <w:tc>
          <w:tcPr>
            <w:tcW w:w="4364" w:type="dxa"/>
          </w:tcPr>
          <w:p w:rsidR="00AF59D6" w:rsidRPr="00414694" w:rsidRDefault="00AF59D6" w:rsidP="001949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实验内容</w:t>
            </w:r>
          </w:p>
        </w:tc>
        <w:tc>
          <w:tcPr>
            <w:tcW w:w="456" w:type="dxa"/>
          </w:tcPr>
          <w:p w:rsidR="00AF59D6" w:rsidRPr="00414694" w:rsidRDefault="00AF59D6" w:rsidP="001949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学时</w:t>
            </w:r>
          </w:p>
        </w:tc>
        <w:tc>
          <w:tcPr>
            <w:tcW w:w="992" w:type="dxa"/>
          </w:tcPr>
          <w:p w:rsidR="00AF59D6" w:rsidRPr="00414694" w:rsidRDefault="00AF59D6" w:rsidP="001949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实验类型</w:t>
            </w:r>
          </w:p>
        </w:tc>
        <w:tc>
          <w:tcPr>
            <w:tcW w:w="646" w:type="dxa"/>
          </w:tcPr>
          <w:p w:rsidR="00AF59D6" w:rsidRPr="00414694" w:rsidRDefault="00AF59D6" w:rsidP="001949F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AF59D6" w:rsidRPr="00414694" w:rsidTr="00414694">
        <w:tc>
          <w:tcPr>
            <w:tcW w:w="45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运动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学模型演示</w:t>
            </w:r>
          </w:p>
        </w:tc>
        <w:tc>
          <w:tcPr>
            <w:tcW w:w="4364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形象化的运动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演示模型，观察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刚体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基本运动、合成运动和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平面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运动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关系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演示性</w:t>
            </w:r>
          </w:p>
        </w:tc>
        <w:tc>
          <w:tcPr>
            <w:tcW w:w="64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59D6" w:rsidRPr="00414694" w:rsidTr="00414694">
        <w:tc>
          <w:tcPr>
            <w:tcW w:w="45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多媒体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演示</w:t>
            </w:r>
          </w:p>
        </w:tc>
        <w:tc>
          <w:tcPr>
            <w:tcW w:w="4364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力学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在工程中的应用</w:t>
            </w:r>
            <w:r w:rsidR="001949F3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演示性</w:t>
            </w:r>
          </w:p>
        </w:tc>
        <w:tc>
          <w:tcPr>
            <w:tcW w:w="64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59D6" w:rsidRPr="00414694" w:rsidTr="00414694">
        <w:tc>
          <w:tcPr>
            <w:tcW w:w="45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振动实验</w:t>
            </w:r>
          </w:p>
        </w:tc>
        <w:tc>
          <w:tcPr>
            <w:tcW w:w="4364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振动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测量仪器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认识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、振动基本量测量、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固有频率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、幅频特性测量、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阻尼</w:t>
            </w:r>
            <w:r w:rsidRPr="00414694">
              <w:rPr>
                <w:rFonts w:asciiTheme="minorEastAsia" w:hAnsiTheme="minorEastAsia"/>
                <w:sz w:val="24"/>
                <w:szCs w:val="24"/>
              </w:rPr>
              <w:t>比测量</w:t>
            </w: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456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F59D6" w:rsidRPr="00414694" w:rsidRDefault="00755F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14694">
              <w:rPr>
                <w:rFonts w:asciiTheme="minorEastAsia" w:hAnsiTheme="minorEastAsia" w:hint="eastAsia"/>
                <w:sz w:val="24"/>
                <w:szCs w:val="24"/>
              </w:rPr>
              <w:t>综合性</w:t>
            </w:r>
          </w:p>
        </w:tc>
        <w:tc>
          <w:tcPr>
            <w:tcW w:w="646" w:type="dxa"/>
          </w:tcPr>
          <w:p w:rsidR="00AF59D6" w:rsidRPr="00414694" w:rsidRDefault="00AF59D6" w:rsidP="0041469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59D6" w:rsidRPr="00414694" w:rsidRDefault="00AF59D6" w:rsidP="00414694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755FD6" w:rsidRPr="00414694" w:rsidRDefault="00755FD6" w:rsidP="0017651F">
      <w:pPr>
        <w:pStyle w:val="2"/>
      </w:pPr>
      <w:r w:rsidRPr="00414694">
        <w:rPr>
          <w:rFonts w:hint="eastAsia"/>
        </w:rPr>
        <w:lastRenderedPageBreak/>
        <w:t>三</w:t>
      </w:r>
      <w:r w:rsidRPr="00414694">
        <w:t>、教材（</w:t>
      </w:r>
      <w:r w:rsidRPr="00414694">
        <w:rPr>
          <w:rFonts w:hint="eastAsia"/>
        </w:rPr>
        <w:t>讲义</w:t>
      </w:r>
      <w:r w:rsidRPr="00414694">
        <w:t>、指导书）</w:t>
      </w:r>
    </w:p>
    <w:p w:rsidR="00316946" w:rsidRPr="00414694" w:rsidRDefault="00316946" w:rsidP="0041469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14694">
        <w:rPr>
          <w:rFonts w:asciiTheme="minorEastAsia" w:hAnsiTheme="minorEastAsia" w:hint="eastAsia"/>
          <w:sz w:val="24"/>
          <w:szCs w:val="24"/>
        </w:rPr>
        <w:t>《</w:t>
      </w:r>
      <w:r w:rsidR="00A31854">
        <w:rPr>
          <w:rFonts w:asciiTheme="minorEastAsia" w:hAnsiTheme="minorEastAsia" w:hint="eastAsia"/>
          <w:sz w:val="24"/>
          <w:szCs w:val="24"/>
        </w:rPr>
        <w:t>理论力学实验</w:t>
      </w:r>
      <w:r w:rsidR="00A31854">
        <w:rPr>
          <w:rFonts w:asciiTheme="minorEastAsia" w:hAnsiTheme="minorEastAsia"/>
          <w:sz w:val="24"/>
          <w:szCs w:val="24"/>
        </w:rPr>
        <w:t>教学讲义</w:t>
      </w:r>
      <w:r w:rsidRPr="00414694">
        <w:rPr>
          <w:rFonts w:asciiTheme="minorEastAsia" w:hAnsiTheme="minorEastAsia"/>
          <w:sz w:val="24"/>
          <w:szCs w:val="24"/>
        </w:rPr>
        <w:t>》</w:t>
      </w:r>
      <w:r w:rsidRPr="00414694">
        <w:rPr>
          <w:rFonts w:asciiTheme="minorEastAsia" w:hAnsiTheme="minorEastAsia" w:hint="eastAsia"/>
          <w:sz w:val="24"/>
          <w:szCs w:val="24"/>
        </w:rPr>
        <w:t>，</w:t>
      </w:r>
      <w:r w:rsidRPr="00414694">
        <w:rPr>
          <w:rFonts w:asciiTheme="minorEastAsia" w:hAnsiTheme="minorEastAsia"/>
          <w:sz w:val="24"/>
          <w:szCs w:val="24"/>
        </w:rPr>
        <w:t>自编</w:t>
      </w:r>
    </w:p>
    <w:p w:rsidR="00316946" w:rsidRPr="00414694" w:rsidRDefault="00316946" w:rsidP="0041469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14694">
        <w:rPr>
          <w:rFonts w:asciiTheme="minorEastAsia" w:hAnsiTheme="minorEastAsia" w:hint="eastAsia"/>
          <w:sz w:val="24"/>
          <w:szCs w:val="24"/>
        </w:rPr>
        <w:t>《理论力学</w:t>
      </w:r>
      <w:r w:rsidRPr="00414694">
        <w:rPr>
          <w:rFonts w:asciiTheme="minorEastAsia" w:hAnsiTheme="minorEastAsia"/>
          <w:sz w:val="24"/>
          <w:szCs w:val="24"/>
        </w:rPr>
        <w:t>动力学实验教</w:t>
      </w:r>
      <w:r w:rsidRPr="00414694">
        <w:rPr>
          <w:rFonts w:asciiTheme="minorEastAsia" w:hAnsiTheme="minorEastAsia" w:hint="eastAsia"/>
          <w:sz w:val="24"/>
          <w:szCs w:val="24"/>
        </w:rPr>
        <w:t>程</w:t>
      </w:r>
      <w:r w:rsidRPr="00414694">
        <w:rPr>
          <w:rFonts w:asciiTheme="minorEastAsia" w:hAnsiTheme="minorEastAsia"/>
          <w:sz w:val="24"/>
          <w:szCs w:val="24"/>
        </w:rPr>
        <w:t>》</w:t>
      </w:r>
      <w:r w:rsidRPr="00414694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414694" w:rsidRPr="00414694">
        <w:rPr>
          <w:rFonts w:asciiTheme="minorEastAsia" w:hAnsiTheme="minorEastAsia" w:hint="eastAsia"/>
          <w:sz w:val="24"/>
          <w:szCs w:val="24"/>
        </w:rPr>
        <w:t>王凤勤</w:t>
      </w:r>
      <w:proofErr w:type="gramEnd"/>
      <w:r w:rsidR="00414694" w:rsidRPr="00414694">
        <w:rPr>
          <w:rFonts w:asciiTheme="minorEastAsia" w:hAnsiTheme="minorEastAsia" w:hint="eastAsia"/>
          <w:sz w:val="24"/>
          <w:szCs w:val="24"/>
        </w:rPr>
        <w:t xml:space="preserve"> 葛玉梅 王重实</w:t>
      </w:r>
    </w:p>
    <w:p w:rsidR="00414694" w:rsidRPr="00414694" w:rsidRDefault="00414694" w:rsidP="0017651F">
      <w:pPr>
        <w:pStyle w:val="2"/>
      </w:pPr>
      <w:r w:rsidRPr="00414694">
        <w:rPr>
          <w:rFonts w:hint="eastAsia"/>
        </w:rPr>
        <w:t>四</w:t>
      </w:r>
      <w:r w:rsidRPr="00414694">
        <w:t>、考核方式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1.</w:t>
      </w:r>
      <w:r w:rsidRPr="00D347A9">
        <w:rPr>
          <w:rFonts w:ascii="Calibri" w:eastAsia="宋体" w:hAnsi="Calibri" w:cs="Times New Roman" w:hint="eastAsia"/>
          <w:sz w:val="24"/>
        </w:rPr>
        <w:t>在考试题中增加相关题目。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2.</w:t>
      </w:r>
      <w:r w:rsidRPr="00D347A9">
        <w:rPr>
          <w:rFonts w:ascii="Calibri" w:eastAsia="宋体" w:hAnsi="Calibri" w:cs="Times New Roman" w:hint="eastAsia"/>
          <w:sz w:val="24"/>
        </w:rPr>
        <w:t>实验报告采用百分制计分。实验成绩在总成绩中占</w:t>
      </w:r>
      <w:r w:rsidRPr="00D347A9">
        <w:rPr>
          <w:rFonts w:ascii="Calibri" w:eastAsia="宋体" w:hAnsi="Calibri" w:cs="Times New Roman" w:hint="eastAsia"/>
          <w:sz w:val="24"/>
        </w:rPr>
        <w:t>5-1</w:t>
      </w:r>
      <w:r w:rsidRPr="00D347A9">
        <w:rPr>
          <w:rFonts w:ascii="Calibri" w:eastAsia="宋体" w:hAnsi="Calibri" w:cs="Times New Roman"/>
          <w:sz w:val="24"/>
        </w:rPr>
        <w:t>5</w:t>
      </w:r>
      <w:r w:rsidRPr="00D347A9">
        <w:rPr>
          <w:rFonts w:ascii="Calibri" w:eastAsia="宋体" w:hAnsi="Calibri" w:cs="Times New Roman" w:hint="eastAsia"/>
          <w:sz w:val="24"/>
        </w:rPr>
        <w:t>%</w:t>
      </w:r>
      <w:r w:rsidRPr="00D347A9">
        <w:rPr>
          <w:rFonts w:ascii="Calibri" w:eastAsia="宋体" w:hAnsi="Calibri" w:cs="Times New Roman" w:hint="eastAsia"/>
          <w:sz w:val="24"/>
        </w:rPr>
        <w:t>，</w:t>
      </w:r>
      <w:proofErr w:type="gramStart"/>
      <w:r w:rsidRPr="00D347A9">
        <w:rPr>
          <w:rFonts w:ascii="Calibri" w:eastAsia="宋体" w:hAnsi="Calibri" w:cs="Times New Roman" w:hint="eastAsia"/>
          <w:sz w:val="24"/>
        </w:rPr>
        <w:t>最终比例</w:t>
      </w:r>
      <w:proofErr w:type="gramEnd"/>
      <w:r w:rsidRPr="00D347A9">
        <w:rPr>
          <w:rFonts w:ascii="Calibri" w:eastAsia="宋体" w:hAnsi="Calibri" w:cs="Times New Roman" w:hint="eastAsia"/>
          <w:sz w:val="24"/>
        </w:rPr>
        <w:t>由教研室在此范围内决定。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3.</w:t>
      </w:r>
      <w:r w:rsidRPr="00D347A9">
        <w:rPr>
          <w:rFonts w:ascii="Calibri" w:eastAsia="宋体" w:hAnsi="Calibri" w:cs="Times New Roman" w:hint="eastAsia"/>
          <w:sz w:val="24"/>
        </w:rPr>
        <w:t>实验</w:t>
      </w:r>
      <w:r w:rsidRPr="00D347A9">
        <w:rPr>
          <w:rFonts w:ascii="Calibri" w:eastAsia="宋体" w:hAnsi="Calibri" w:cs="Times New Roman"/>
          <w:sz w:val="24"/>
        </w:rPr>
        <w:t>成绩</w:t>
      </w:r>
      <w:r w:rsidRPr="00D347A9">
        <w:rPr>
          <w:rFonts w:ascii="Calibri" w:eastAsia="宋体" w:hAnsi="Calibri" w:cs="Times New Roman" w:hint="eastAsia"/>
          <w:sz w:val="24"/>
        </w:rPr>
        <w:t>构成</w:t>
      </w:r>
      <w:r w:rsidRPr="00D347A9">
        <w:rPr>
          <w:rFonts w:ascii="Calibri" w:eastAsia="宋体" w:hAnsi="Calibri" w:cs="Times New Roman"/>
          <w:sz w:val="24"/>
        </w:rPr>
        <w:t>：</w:t>
      </w:r>
      <m:oMath>
        <m:r>
          <m:rPr>
            <m:sty m:val="p"/>
          </m:rPr>
          <w:rPr>
            <w:rFonts w:ascii="Cambria Math" w:eastAsia="宋体" w:hAnsi="Cambria Math" w:cs="Cambria Math" w:hint="eastAsia"/>
            <w:sz w:val="24"/>
          </w:rPr>
          <m:t>最终成绩</m:t>
        </m:r>
        <m:r>
          <m:rPr>
            <m:sty m:val="p"/>
          </m:rPr>
          <w:rPr>
            <w:rFonts w:ascii="Cambria Math" w:eastAsia="Cambria Math" w:hAnsi="Cambria Math" w:cs="Cambria Math"/>
            <w:sz w:val="24"/>
          </w:rPr>
          <m:t>=</m:t>
        </m:r>
        <m:f>
          <m:fPr>
            <m:ctrlPr>
              <w:rPr>
                <w:rFonts w:ascii="Cambria Math" w:eastAsia="Cambria Math" w:hAnsi="Cambria Math" w:cs="Times New Roman"/>
                <w:sz w:val="24"/>
              </w:rPr>
            </m:ctrlPr>
          </m:fPr>
          <m:num>
            <m:d>
              <m:dPr>
                <m:ctrlPr>
                  <w:rPr>
                    <w:rFonts w:ascii="Cambria Math" w:eastAsia="宋体" w:hAnsi="Cambria Math" w:cs="Times New Roman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  <w:sz w:val="24"/>
                  </w:rPr>
                  <m:t>实验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项目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  <w:sz w:val="24"/>
                  </w:rPr>
                  <m:t>成绩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实验项目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  <w:sz w:val="24"/>
                  </w:rPr>
                  <m:t>成绩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+…+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实验项目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/>
                    <w:sz w:val="24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宋体" w:hAnsi="Cambria Math" w:cs="Times New Roman" w:hint="eastAsia"/>
                    <w:sz w:val="24"/>
                  </w:rPr>
                  <m:t>成绩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sz w:val="24"/>
              </w:rPr>
              <m:t>n</m:t>
            </m:r>
          </m:den>
        </m:f>
      </m:oMath>
      <w:r w:rsidRPr="00D347A9">
        <w:rPr>
          <w:rFonts w:ascii="Calibri" w:eastAsia="宋体" w:hAnsi="Calibri" w:cs="Times New Roman" w:hint="eastAsia"/>
          <w:sz w:val="24"/>
        </w:rPr>
        <w:t>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/>
          <w:sz w:val="24"/>
        </w:rPr>
        <w:t>4.</w:t>
      </w:r>
      <w:r w:rsidRPr="00D347A9">
        <w:rPr>
          <w:rFonts w:ascii="Calibri" w:eastAsia="宋体" w:hAnsi="Calibri" w:cs="Times New Roman" w:hint="eastAsia"/>
          <w:sz w:val="24"/>
        </w:rPr>
        <w:t>每组</w:t>
      </w:r>
      <w:r w:rsidRPr="00D347A9">
        <w:rPr>
          <w:rFonts w:ascii="Calibri" w:eastAsia="宋体" w:hAnsi="Calibri" w:cs="Times New Roman"/>
          <w:sz w:val="24"/>
        </w:rPr>
        <w:t>须</w:t>
      </w:r>
      <w:r w:rsidRPr="00D347A9">
        <w:rPr>
          <w:rFonts w:ascii="Calibri" w:eastAsia="宋体" w:hAnsi="Calibri" w:cs="Times New Roman" w:hint="eastAsia"/>
          <w:sz w:val="24"/>
        </w:rPr>
        <w:t>完成</w:t>
      </w:r>
      <w:r w:rsidRPr="00D347A9">
        <w:rPr>
          <w:rFonts w:ascii="Calibri" w:eastAsia="宋体" w:hAnsi="Calibri" w:cs="Times New Roman"/>
          <w:sz w:val="24"/>
        </w:rPr>
        <w:t>以下</w:t>
      </w:r>
      <w:r w:rsidRPr="00D347A9">
        <w:rPr>
          <w:rFonts w:ascii="Calibri" w:eastAsia="宋体" w:hAnsi="Calibri" w:cs="Times New Roman" w:hint="eastAsia"/>
          <w:sz w:val="24"/>
        </w:rPr>
        <w:t>实验项目操作</w:t>
      </w:r>
      <w:r w:rsidRPr="00D347A9">
        <w:rPr>
          <w:rFonts w:ascii="Calibri" w:eastAsia="宋体" w:hAnsi="Calibri" w:cs="Times New Roman"/>
          <w:sz w:val="24"/>
        </w:rPr>
        <w:t>：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正确操作实验</w:t>
      </w:r>
      <w:r w:rsidRPr="00D347A9">
        <w:rPr>
          <w:rFonts w:ascii="Calibri" w:eastAsia="宋体" w:hAnsi="Calibri" w:cs="Times New Roman"/>
          <w:sz w:val="24"/>
        </w:rPr>
        <w:t>设备</w:t>
      </w:r>
      <w:r w:rsidRPr="00D347A9">
        <w:rPr>
          <w:rFonts w:ascii="Calibri" w:eastAsia="宋体" w:hAnsi="Calibri" w:cs="Times New Roman" w:hint="eastAsia"/>
          <w:sz w:val="24"/>
        </w:rPr>
        <w:t>，无仪器设备因使用不当而损坏。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熟练掌握实验操作步骤，操作规范、认真。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按要求完成所有的实验内容，对实验中的故障能进行初步检查、分析、判断。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4</w:t>
      </w:r>
      <w:r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完整地记录实验过程及测定结果，</w:t>
      </w:r>
      <w:r w:rsidRPr="00D347A9">
        <w:rPr>
          <w:rFonts w:ascii="Calibri" w:eastAsia="宋体" w:hAnsi="Calibri" w:cs="Times New Roman"/>
          <w:sz w:val="24"/>
        </w:rPr>
        <w:t>并</w:t>
      </w:r>
      <w:r w:rsidRPr="00D347A9">
        <w:rPr>
          <w:rFonts w:ascii="Calibri" w:eastAsia="宋体" w:hAnsi="Calibri" w:cs="Times New Roman" w:hint="eastAsia"/>
          <w:sz w:val="24"/>
        </w:rPr>
        <w:t>通过</w:t>
      </w:r>
      <w:r w:rsidRPr="00D347A9">
        <w:rPr>
          <w:rFonts w:ascii="Calibri" w:eastAsia="宋体" w:hAnsi="Calibri" w:cs="Times New Roman"/>
          <w:sz w:val="24"/>
        </w:rPr>
        <w:t>指导老师检查</w:t>
      </w:r>
      <w:r w:rsidRPr="00D347A9">
        <w:rPr>
          <w:rFonts w:ascii="Calibri" w:eastAsia="宋体" w:hAnsi="Calibri" w:cs="Times New Roman" w:hint="eastAsia"/>
          <w:sz w:val="24"/>
        </w:rPr>
        <w:t>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（</w:t>
      </w:r>
      <w:r>
        <w:rPr>
          <w:rFonts w:ascii="Calibri" w:eastAsia="宋体" w:hAnsi="Calibri" w:cs="Times New Roman" w:hint="eastAsia"/>
          <w:sz w:val="24"/>
        </w:rPr>
        <w:t>5</w:t>
      </w:r>
      <w:r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实验完成后，按顺序</w:t>
      </w:r>
      <w:r w:rsidRPr="00D347A9">
        <w:rPr>
          <w:rFonts w:ascii="Calibri" w:eastAsia="宋体" w:hAnsi="Calibri" w:cs="Times New Roman"/>
          <w:sz w:val="24"/>
        </w:rPr>
        <w:t>关闭仪器，</w:t>
      </w:r>
      <w:r w:rsidRPr="00D347A9">
        <w:rPr>
          <w:rFonts w:ascii="Calibri" w:eastAsia="宋体" w:hAnsi="Calibri" w:cs="Times New Roman" w:hint="eastAsia"/>
          <w:sz w:val="24"/>
        </w:rPr>
        <w:t>整理实验器具</w:t>
      </w:r>
      <w:r w:rsidRPr="00D347A9">
        <w:rPr>
          <w:rFonts w:ascii="Calibri" w:eastAsia="宋体" w:hAnsi="Calibri" w:cs="Times New Roman"/>
          <w:sz w:val="24"/>
        </w:rPr>
        <w:t>。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/>
          <w:sz w:val="24"/>
        </w:rPr>
        <w:t>5</w:t>
      </w:r>
      <w:r w:rsidRPr="00D347A9">
        <w:rPr>
          <w:rFonts w:ascii="Calibri" w:eastAsia="宋体" w:hAnsi="Calibri" w:cs="Times New Roman" w:hint="eastAsia"/>
          <w:sz w:val="24"/>
        </w:rPr>
        <w:t>.</w:t>
      </w:r>
      <w:r w:rsidRPr="00D347A9">
        <w:rPr>
          <w:rFonts w:ascii="Calibri" w:eastAsia="宋体" w:hAnsi="Calibri" w:cs="Times New Roman" w:hint="eastAsia"/>
          <w:sz w:val="24"/>
        </w:rPr>
        <w:t>按时</w:t>
      </w:r>
      <w:r w:rsidRPr="00D347A9">
        <w:rPr>
          <w:rFonts w:ascii="Calibri" w:eastAsia="宋体" w:hAnsi="Calibri" w:cs="Times New Roman"/>
          <w:sz w:val="24"/>
        </w:rPr>
        <w:t>提交实验报告</w:t>
      </w:r>
      <w:r w:rsidRPr="00D347A9">
        <w:rPr>
          <w:rFonts w:ascii="Calibri" w:eastAsia="宋体" w:hAnsi="Calibri" w:cs="Times New Roman" w:hint="eastAsia"/>
          <w:sz w:val="24"/>
        </w:rPr>
        <w:t>，</w:t>
      </w:r>
      <w:r w:rsidRPr="00D347A9">
        <w:rPr>
          <w:rFonts w:ascii="Calibri" w:eastAsia="宋体" w:hAnsi="Calibri" w:cs="Times New Roman"/>
          <w:sz w:val="24"/>
        </w:rPr>
        <w:t>按</w:t>
      </w:r>
      <w:r w:rsidRPr="00D347A9">
        <w:rPr>
          <w:rFonts w:ascii="Calibri" w:eastAsia="宋体" w:hAnsi="Calibri" w:cs="Times New Roman" w:hint="eastAsia"/>
          <w:sz w:val="24"/>
        </w:rPr>
        <w:t>规定</w:t>
      </w:r>
      <w:r w:rsidRPr="00D347A9">
        <w:rPr>
          <w:rFonts w:ascii="Calibri" w:eastAsia="宋体" w:hAnsi="Calibri" w:cs="Times New Roman"/>
          <w:sz w:val="24"/>
        </w:rPr>
        <w:t>要求书写实验报告，</w:t>
      </w:r>
      <w:r w:rsidRPr="00D347A9">
        <w:rPr>
          <w:rFonts w:ascii="Calibri" w:eastAsia="宋体" w:hAnsi="Calibri" w:cs="Times New Roman" w:hint="eastAsia"/>
          <w:sz w:val="24"/>
        </w:rPr>
        <w:t>评定标准</w:t>
      </w:r>
      <w:r w:rsidRPr="00D347A9">
        <w:rPr>
          <w:rFonts w:ascii="Calibri" w:eastAsia="宋体" w:hAnsi="Calibri" w:cs="Times New Roman"/>
          <w:sz w:val="24"/>
        </w:rPr>
        <w:t>如下：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1</w:t>
      </w:r>
      <w:r w:rsidRPr="00D347A9"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实验</w:t>
      </w:r>
      <w:r w:rsidRPr="00D347A9">
        <w:rPr>
          <w:rFonts w:ascii="Calibri" w:eastAsia="宋体" w:hAnsi="Calibri" w:cs="Times New Roman"/>
          <w:sz w:val="24"/>
        </w:rPr>
        <w:t>目的</w:t>
      </w:r>
      <w:r w:rsidRPr="00D347A9">
        <w:rPr>
          <w:rFonts w:ascii="Calibri" w:eastAsia="宋体" w:hAnsi="Calibri" w:cs="Times New Roman" w:hint="eastAsia"/>
          <w:sz w:val="24"/>
        </w:rPr>
        <w:t>。</w:t>
      </w:r>
      <w:r w:rsidRPr="00D347A9">
        <w:rPr>
          <w:rFonts w:ascii="Calibri" w:eastAsia="宋体" w:hAnsi="Calibri" w:cs="Times New Roman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5</w:t>
      </w:r>
      <w:r w:rsidRPr="00D347A9">
        <w:rPr>
          <w:rFonts w:ascii="Calibri" w:eastAsia="宋体" w:hAnsi="Calibri" w:cs="Times New Roman" w:hint="eastAsia"/>
          <w:sz w:val="24"/>
        </w:rPr>
        <w:t>分</w:t>
      </w:r>
      <w:r w:rsidRPr="00D347A9">
        <w:rPr>
          <w:rFonts w:ascii="Calibri" w:eastAsia="宋体" w:hAnsi="Calibri" w:cs="Times New Roman"/>
          <w:sz w:val="24"/>
        </w:rPr>
        <w:t>）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2</w:t>
      </w:r>
      <w:r w:rsidRPr="00D347A9"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实验</w:t>
      </w:r>
      <w:r w:rsidRPr="00D347A9">
        <w:rPr>
          <w:rFonts w:ascii="Calibri" w:eastAsia="宋体" w:hAnsi="Calibri" w:cs="Times New Roman"/>
          <w:sz w:val="24"/>
        </w:rPr>
        <w:t>原理。（</w:t>
      </w:r>
      <w:r w:rsidRPr="00D347A9">
        <w:rPr>
          <w:rFonts w:ascii="Calibri" w:eastAsia="宋体" w:hAnsi="Calibri" w:cs="Times New Roman" w:hint="eastAsia"/>
          <w:sz w:val="24"/>
        </w:rPr>
        <w:t>20</w:t>
      </w:r>
      <w:r w:rsidRPr="00D347A9">
        <w:rPr>
          <w:rFonts w:ascii="Calibri" w:eastAsia="宋体" w:hAnsi="Calibri" w:cs="Times New Roman" w:hint="eastAsia"/>
          <w:sz w:val="24"/>
        </w:rPr>
        <w:t>分）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3</w:t>
      </w:r>
      <w:r w:rsidRPr="00D347A9"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实验</w:t>
      </w:r>
      <w:r w:rsidRPr="00D347A9">
        <w:rPr>
          <w:rFonts w:ascii="Calibri" w:eastAsia="宋体" w:hAnsi="Calibri" w:cs="Times New Roman"/>
          <w:sz w:val="24"/>
        </w:rPr>
        <w:t>仪器</w:t>
      </w:r>
      <w:r w:rsidRPr="00D347A9">
        <w:rPr>
          <w:rFonts w:ascii="Calibri" w:eastAsia="宋体" w:hAnsi="Calibri" w:cs="Times New Roman" w:hint="eastAsia"/>
          <w:sz w:val="24"/>
        </w:rPr>
        <w:t>。</w:t>
      </w:r>
      <w:r w:rsidRPr="00D347A9">
        <w:rPr>
          <w:rFonts w:ascii="Calibri" w:eastAsia="宋体" w:hAnsi="Calibri" w:cs="Times New Roman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5</w:t>
      </w:r>
      <w:r w:rsidRPr="00D347A9">
        <w:rPr>
          <w:rFonts w:ascii="Calibri" w:eastAsia="宋体" w:hAnsi="Calibri" w:cs="Times New Roman" w:hint="eastAsia"/>
          <w:sz w:val="24"/>
        </w:rPr>
        <w:t>分</w:t>
      </w:r>
      <w:r w:rsidRPr="00D347A9">
        <w:rPr>
          <w:rFonts w:ascii="Calibri" w:eastAsia="宋体" w:hAnsi="Calibri" w:cs="Times New Roman"/>
          <w:sz w:val="24"/>
        </w:rPr>
        <w:t>）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4</w:t>
      </w:r>
      <w:r w:rsidRPr="00D347A9"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实验步骤。</w:t>
      </w:r>
      <w:r w:rsidRPr="00D347A9">
        <w:rPr>
          <w:rFonts w:ascii="Calibri" w:eastAsia="宋体" w:hAnsi="Calibri" w:cs="Times New Roman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10</w:t>
      </w:r>
      <w:r w:rsidRPr="00D347A9">
        <w:rPr>
          <w:rFonts w:ascii="Calibri" w:eastAsia="宋体" w:hAnsi="Calibri" w:cs="Times New Roman" w:hint="eastAsia"/>
          <w:sz w:val="24"/>
        </w:rPr>
        <w:t>分</w:t>
      </w:r>
      <w:r w:rsidRPr="00D347A9">
        <w:rPr>
          <w:rFonts w:ascii="Calibri" w:eastAsia="宋体" w:hAnsi="Calibri" w:cs="Times New Roman"/>
          <w:sz w:val="24"/>
        </w:rPr>
        <w:t>）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5</w:t>
      </w:r>
      <w:r w:rsidRPr="00D347A9"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实验原始</w:t>
      </w:r>
      <w:r w:rsidRPr="00D347A9">
        <w:rPr>
          <w:rFonts w:ascii="Calibri" w:eastAsia="宋体" w:hAnsi="Calibri" w:cs="Times New Roman"/>
          <w:sz w:val="24"/>
        </w:rPr>
        <w:t>数据</w:t>
      </w:r>
      <w:r w:rsidRPr="00D347A9">
        <w:rPr>
          <w:rFonts w:ascii="Calibri" w:eastAsia="宋体" w:hAnsi="Calibri" w:cs="Times New Roman" w:hint="eastAsia"/>
          <w:sz w:val="24"/>
        </w:rPr>
        <w:t>。</w:t>
      </w:r>
      <w:r w:rsidRPr="00D347A9">
        <w:rPr>
          <w:rFonts w:ascii="Calibri" w:eastAsia="宋体" w:hAnsi="Calibri" w:cs="Times New Roman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20</w:t>
      </w:r>
      <w:r w:rsidRPr="00D347A9">
        <w:rPr>
          <w:rFonts w:ascii="Calibri" w:eastAsia="宋体" w:hAnsi="Calibri" w:cs="Times New Roman" w:hint="eastAsia"/>
          <w:sz w:val="24"/>
        </w:rPr>
        <w:t>分</w:t>
      </w:r>
      <w:r w:rsidRPr="00D347A9">
        <w:rPr>
          <w:rFonts w:ascii="Calibri" w:eastAsia="宋体" w:hAnsi="Calibri" w:cs="Times New Roman"/>
          <w:sz w:val="24"/>
        </w:rPr>
        <w:t>）</w:t>
      </w:r>
    </w:p>
    <w:p w:rsidR="0017651F" w:rsidRPr="00D347A9" w:rsidRDefault="0017651F" w:rsidP="0017651F">
      <w:pPr>
        <w:spacing w:line="300" w:lineRule="auto"/>
        <w:rPr>
          <w:rFonts w:ascii="Calibri" w:eastAsia="宋体" w:hAnsi="Calibri" w:cs="Times New Roman"/>
          <w:sz w:val="24"/>
        </w:rPr>
      </w:pPr>
      <w:r w:rsidRPr="00D347A9">
        <w:rPr>
          <w:rFonts w:ascii="Calibri" w:eastAsia="宋体" w:hAnsi="Calibri" w:cs="Times New Roman" w:hint="eastAsia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6</w:t>
      </w:r>
      <w:r w:rsidRPr="00D347A9">
        <w:rPr>
          <w:rFonts w:ascii="Calibri" w:eastAsia="宋体" w:hAnsi="Calibri" w:cs="Times New Roman"/>
          <w:sz w:val="24"/>
        </w:rPr>
        <w:t>）</w:t>
      </w:r>
      <w:r w:rsidRPr="00D347A9">
        <w:rPr>
          <w:rFonts w:ascii="Calibri" w:eastAsia="宋体" w:hAnsi="Calibri" w:cs="Times New Roman" w:hint="eastAsia"/>
          <w:sz w:val="24"/>
        </w:rPr>
        <w:t>数据</w:t>
      </w:r>
      <w:r w:rsidRPr="00D347A9">
        <w:rPr>
          <w:rFonts w:ascii="Calibri" w:eastAsia="宋体" w:hAnsi="Calibri" w:cs="Times New Roman"/>
          <w:sz w:val="24"/>
        </w:rPr>
        <w:t>分析</w:t>
      </w:r>
      <w:r w:rsidRPr="00D347A9">
        <w:rPr>
          <w:rFonts w:ascii="Calibri" w:eastAsia="宋体" w:hAnsi="Calibri" w:cs="Times New Roman" w:hint="eastAsia"/>
          <w:sz w:val="24"/>
        </w:rPr>
        <w:t>及</w:t>
      </w:r>
      <w:r w:rsidRPr="00D347A9">
        <w:rPr>
          <w:rFonts w:ascii="Calibri" w:eastAsia="宋体" w:hAnsi="Calibri" w:cs="Times New Roman"/>
          <w:sz w:val="24"/>
        </w:rPr>
        <w:t>讨论</w:t>
      </w:r>
      <w:r w:rsidRPr="00D347A9">
        <w:rPr>
          <w:rFonts w:ascii="Calibri" w:eastAsia="宋体" w:hAnsi="Calibri" w:cs="Times New Roman" w:hint="eastAsia"/>
          <w:sz w:val="24"/>
        </w:rPr>
        <w:t>。</w:t>
      </w:r>
      <w:r w:rsidRPr="00D347A9">
        <w:rPr>
          <w:rFonts w:ascii="Calibri" w:eastAsia="宋体" w:hAnsi="Calibri" w:cs="Times New Roman"/>
          <w:sz w:val="24"/>
        </w:rPr>
        <w:t>（</w:t>
      </w:r>
      <w:r w:rsidRPr="00D347A9">
        <w:rPr>
          <w:rFonts w:ascii="Calibri" w:eastAsia="宋体" w:hAnsi="Calibri" w:cs="Times New Roman" w:hint="eastAsia"/>
          <w:sz w:val="24"/>
        </w:rPr>
        <w:t>40</w:t>
      </w:r>
      <w:r w:rsidRPr="00D347A9">
        <w:rPr>
          <w:rFonts w:ascii="Calibri" w:eastAsia="宋体" w:hAnsi="Calibri" w:cs="Times New Roman" w:hint="eastAsia"/>
          <w:sz w:val="24"/>
        </w:rPr>
        <w:t>分</w:t>
      </w:r>
      <w:r w:rsidRPr="00D347A9">
        <w:rPr>
          <w:rFonts w:ascii="Calibri" w:eastAsia="宋体" w:hAnsi="Calibri" w:cs="Times New Roman"/>
          <w:sz w:val="24"/>
        </w:rPr>
        <w:t>）</w:t>
      </w:r>
    </w:p>
    <w:p w:rsidR="00414694" w:rsidRPr="00414694" w:rsidRDefault="00414694" w:rsidP="0017651F">
      <w:pPr>
        <w:pStyle w:val="2"/>
      </w:pPr>
      <w:r w:rsidRPr="00414694">
        <w:rPr>
          <w:rFonts w:hint="eastAsia"/>
        </w:rPr>
        <w:t>五</w:t>
      </w:r>
      <w:r w:rsidRPr="00414694">
        <w:t>、</w:t>
      </w:r>
      <w:r w:rsidRPr="00414694">
        <w:rPr>
          <w:rFonts w:hint="eastAsia"/>
        </w:rPr>
        <w:t>使用</w:t>
      </w:r>
      <w:r w:rsidRPr="00414694">
        <w:t>说明</w:t>
      </w:r>
    </w:p>
    <w:p w:rsidR="00414694" w:rsidRDefault="00414694" w:rsidP="00414694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14694">
        <w:rPr>
          <w:rFonts w:asciiTheme="minorEastAsia" w:hAnsiTheme="minorEastAsia" w:hint="eastAsia"/>
          <w:sz w:val="24"/>
          <w:szCs w:val="24"/>
        </w:rPr>
        <w:t>1.本教学</w:t>
      </w:r>
      <w:r w:rsidR="0017651F">
        <w:rPr>
          <w:rFonts w:asciiTheme="minorEastAsia" w:hAnsiTheme="minorEastAsia"/>
          <w:sz w:val="24"/>
          <w:szCs w:val="24"/>
        </w:rPr>
        <w:t>大纲适用于理论力学</w:t>
      </w:r>
      <w:r w:rsidRPr="00414694">
        <w:rPr>
          <w:rFonts w:asciiTheme="minorEastAsia" w:hAnsiTheme="minorEastAsia" w:hint="eastAsia"/>
          <w:sz w:val="24"/>
          <w:szCs w:val="24"/>
        </w:rPr>
        <w:t>I</w:t>
      </w:r>
      <w:r w:rsidR="00F65F89">
        <w:rPr>
          <w:rFonts w:asciiTheme="minorEastAsia" w:hAnsiTheme="minorEastAsia"/>
          <w:sz w:val="24"/>
          <w:szCs w:val="24"/>
        </w:rPr>
        <w:t>II</w:t>
      </w:r>
      <w:r w:rsidR="0017651F">
        <w:rPr>
          <w:rFonts w:asciiTheme="minorEastAsia" w:hAnsiTheme="minorEastAsia" w:hint="eastAsia"/>
          <w:sz w:val="24"/>
          <w:szCs w:val="24"/>
        </w:rPr>
        <w:t>实验</w:t>
      </w:r>
      <w:r w:rsidRPr="00414694">
        <w:rPr>
          <w:rFonts w:asciiTheme="minorEastAsia" w:hAnsiTheme="minorEastAsia" w:hint="eastAsia"/>
          <w:sz w:val="24"/>
          <w:szCs w:val="24"/>
        </w:rPr>
        <w:t>课程</w:t>
      </w:r>
      <w:r w:rsidRPr="00414694">
        <w:rPr>
          <w:rFonts w:asciiTheme="minorEastAsia" w:hAnsiTheme="minorEastAsia"/>
          <w:sz w:val="24"/>
          <w:szCs w:val="24"/>
        </w:rPr>
        <w:t>。</w:t>
      </w:r>
    </w:p>
    <w:p w:rsidR="00C35DD5" w:rsidRDefault="00C35DD5" w:rsidP="00C35DD5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91654" w:rsidRDefault="00A91654" w:rsidP="0017651F">
      <w:pPr>
        <w:spacing w:line="40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A91654" w:rsidRDefault="00A91654" w:rsidP="0017651F">
      <w:pPr>
        <w:spacing w:line="40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A91654" w:rsidRDefault="00A91654" w:rsidP="0017651F">
      <w:pPr>
        <w:spacing w:line="40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A91654" w:rsidRDefault="00A91654" w:rsidP="0017651F">
      <w:pPr>
        <w:spacing w:line="40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C35DD5" w:rsidRDefault="00C35DD5" w:rsidP="0017651F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大纲</w:t>
      </w:r>
      <w:r w:rsidR="0017651F">
        <w:rPr>
          <w:rFonts w:asciiTheme="minorEastAsia" w:hAnsiTheme="minorEastAsia" w:hint="eastAsia"/>
          <w:sz w:val="24"/>
          <w:szCs w:val="24"/>
        </w:rPr>
        <w:t>执笔</w:t>
      </w:r>
      <w:r>
        <w:rPr>
          <w:rFonts w:asciiTheme="minorEastAsia" w:hAnsiTheme="minorEastAsia" w:hint="eastAsia"/>
          <w:sz w:val="24"/>
          <w:szCs w:val="24"/>
        </w:rPr>
        <w:t>人：</w:t>
      </w:r>
      <w:proofErr w:type="gramStart"/>
      <w:r>
        <w:rPr>
          <w:rFonts w:asciiTheme="minorEastAsia" w:hAnsiTheme="minorEastAsia" w:hint="eastAsia"/>
          <w:sz w:val="24"/>
          <w:szCs w:val="24"/>
        </w:rPr>
        <w:t>杨昌棋</w:t>
      </w:r>
      <w:proofErr w:type="gramEnd"/>
      <w:r w:rsidR="0017651F">
        <w:rPr>
          <w:rFonts w:asciiTheme="minorEastAsia" w:hAnsiTheme="minorEastAsia" w:hint="eastAsia"/>
          <w:sz w:val="24"/>
          <w:szCs w:val="24"/>
        </w:rPr>
        <w:t xml:space="preserve">                          </w:t>
      </w:r>
      <w:r w:rsidR="00A91654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大纲审定人：万  玲</w:t>
      </w:r>
    </w:p>
    <w:sectPr w:rsidR="00C35DD5" w:rsidSect="00116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01" w:rsidRDefault="00466301" w:rsidP="009C0079">
      <w:r>
        <w:separator/>
      </w:r>
    </w:p>
  </w:endnote>
  <w:endnote w:type="continuationSeparator" w:id="0">
    <w:p w:rsidR="00466301" w:rsidRDefault="00466301" w:rsidP="009C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01" w:rsidRDefault="00466301" w:rsidP="009C0079">
      <w:r>
        <w:separator/>
      </w:r>
    </w:p>
  </w:footnote>
  <w:footnote w:type="continuationSeparator" w:id="0">
    <w:p w:rsidR="00466301" w:rsidRDefault="00466301" w:rsidP="009C0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47E"/>
    <w:rsid w:val="00116324"/>
    <w:rsid w:val="0012547E"/>
    <w:rsid w:val="0017651F"/>
    <w:rsid w:val="001949F3"/>
    <w:rsid w:val="00316946"/>
    <w:rsid w:val="00414694"/>
    <w:rsid w:val="00466301"/>
    <w:rsid w:val="00660353"/>
    <w:rsid w:val="00755FD6"/>
    <w:rsid w:val="0077055F"/>
    <w:rsid w:val="00817082"/>
    <w:rsid w:val="009C0079"/>
    <w:rsid w:val="00A31854"/>
    <w:rsid w:val="00A91654"/>
    <w:rsid w:val="00AF59D6"/>
    <w:rsid w:val="00C35DD5"/>
    <w:rsid w:val="00EB6E2F"/>
    <w:rsid w:val="00F65F89"/>
    <w:rsid w:val="00F80B6E"/>
    <w:rsid w:val="00FA0FCC"/>
    <w:rsid w:val="00FB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2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65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65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7651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7651F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4">
    <w:name w:val="header"/>
    <w:basedOn w:val="a"/>
    <w:link w:val="Char"/>
    <w:uiPriority w:val="99"/>
    <w:unhideWhenUsed/>
    <w:rsid w:val="009C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00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007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9165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1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nsy</dc:creator>
  <cp:keywords/>
  <dc:description/>
  <cp:lastModifiedBy>admin</cp:lastModifiedBy>
  <cp:revision>6</cp:revision>
  <dcterms:created xsi:type="dcterms:W3CDTF">2017-03-22T02:39:00Z</dcterms:created>
  <dcterms:modified xsi:type="dcterms:W3CDTF">2017-04-27T02:36:00Z</dcterms:modified>
</cp:coreProperties>
</file>